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rPr>
      </w:pPr>
      <w:bookmarkStart w:colFirst="0" w:colLast="0" w:name="_heading=h.y1upcs24jlbt"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rPr>
      </w:pPr>
      <w:bookmarkStart w:colFirst="0" w:colLast="0" w:name="_heading=h.kmz47cv72yav" w:id="1"/>
      <w:bookmarkEnd w:id="1"/>
      <w:r w:rsidDel="00000000" w:rsidR="00000000" w:rsidRPr="00000000">
        <w:rPr>
          <w:rFonts w:ascii="Calibri" w:cs="Calibri" w:eastAsia="Calibri" w:hAnsi="Calibri"/>
          <w:rtl w:val="0"/>
        </w:rPr>
        <w:t xml:space="preserve">HEALTH AND SAFETY POLICY</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that as the employer, the organization holds the highest responsibility for the safety of the workplace, and will take all steps needed to provide a healthy and safe working environment. This policy is based on the regulations of </w:t>
      </w:r>
      <w:r w:rsidDel="00000000" w:rsidR="00000000" w:rsidRPr="00000000">
        <w:rPr>
          <w:rFonts w:ascii="Calibri" w:cs="Calibri" w:eastAsia="Calibri" w:hAnsi="Calibri"/>
          <w:i w:val="1"/>
          <w:rtl w:val="0"/>
        </w:rPr>
        <w:t xml:space="preserve">NewFoundland and Labrador’s Occupational Health and Safety Act.</w:t>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workers are protected from risks to their safety, health, and welfare arising from or related to workplace activities, and that all others, including visitors and contractors, are safe in the workplace.</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 ensure:</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and maintenance of the physical, mental and social wellbeing of workers,</w:t>
      </w:r>
    </w:p>
    <w:p w:rsidR="00000000" w:rsidDel="00000000" w:rsidP="00000000" w:rsidRDefault="00000000" w:rsidRPr="00000000" w14:paraId="0000000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prevention of illness caused by working conditions,</w:t>
      </w:r>
    </w:p>
    <w:p w:rsidR="00000000" w:rsidDel="00000000" w:rsidP="00000000" w:rsidRDefault="00000000" w:rsidRPr="00000000" w14:paraId="0000000E">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protection of workers from factors promoting ill health,</w:t>
      </w:r>
    </w:p>
    <w:p w:rsidR="00000000" w:rsidDel="00000000" w:rsidP="00000000" w:rsidRDefault="00000000" w:rsidRPr="00000000" w14:paraId="0000000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placing and maintenance of workers in an environment adapted to their physiological and psychological condition, </w:t>
      </w:r>
    </w:p>
    <w:p w:rsidR="00000000" w:rsidDel="00000000" w:rsidP="00000000" w:rsidRDefault="00000000" w:rsidRPr="00000000" w14:paraId="0000001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promotion of workers’ rights, including: </w:t>
      </w:r>
    </w:p>
    <w:p w:rsidR="00000000" w:rsidDel="00000000" w:rsidP="00000000" w:rsidRDefault="00000000" w:rsidRPr="00000000" w14:paraId="00000011">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know about safety and health hazards in their workplaces, </w:t>
      </w:r>
    </w:p>
    <w:p w:rsidR="00000000" w:rsidDel="00000000" w:rsidP="00000000" w:rsidRDefault="00000000" w:rsidRPr="00000000" w14:paraId="00000012">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participate in safety and health activities,</w:t>
      </w:r>
    </w:p>
    <w:p w:rsidR="00000000" w:rsidDel="00000000" w:rsidP="00000000" w:rsidRDefault="00000000" w:rsidRPr="00000000" w14:paraId="00000013">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refuse dangerous work, and </w:t>
      </w:r>
    </w:p>
    <w:p w:rsidR="00000000" w:rsidDel="00000000" w:rsidP="00000000" w:rsidRDefault="00000000" w:rsidRPr="00000000" w14:paraId="00000014">
      <w:pPr>
        <w:numPr>
          <w:ilvl w:val="1"/>
          <w:numId w:val="1"/>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right to work without being subject to discriminatory action. </w:t>
      </w:r>
    </w:p>
    <w:p w:rsidR="00000000" w:rsidDel="00000000" w:rsidP="00000000" w:rsidRDefault="00000000" w:rsidRPr="00000000" w14:paraId="00000015">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occupational health and safety regulations.</w:t>
      </w:r>
    </w:p>
    <w:p w:rsidR="00000000" w:rsidDel="00000000" w:rsidP="00000000" w:rsidRDefault="00000000" w:rsidRPr="00000000" w14:paraId="00000016">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17">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representative, the government, or a consultant.</w:t>
      </w:r>
    </w:p>
    <w:p w:rsidR="00000000" w:rsidDel="00000000" w:rsidP="00000000" w:rsidRDefault="00000000" w:rsidRPr="00000000" w14:paraId="00000018">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Duties </w:t>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As the employer, [Organization Name] will ensure that the safety, health and welfare at work of all workers is ensured and will comply with the Act and its regulations. </w:t>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 [Organization Name] will:</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and maintain a workplace, necessary equipment, systems and tools that are safe, </w:t>
      </w:r>
    </w:p>
    <w:p w:rsidR="00000000" w:rsidDel="00000000" w:rsidP="00000000" w:rsidRDefault="00000000" w:rsidRPr="00000000" w14:paraId="0000002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to all workers the necessary information, instruction, training, supervision, and facilities to ensure the safety, health, and welfare of workers,  </w:t>
      </w:r>
    </w:p>
    <w:p w:rsidR="00000000" w:rsidDel="00000000" w:rsidP="00000000" w:rsidRDefault="00000000" w:rsidRPr="00000000" w14:paraId="00000027">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all workers, including supervisors, know about any safety or health hazards which may be encountered by them in the workplace and that workers are familiar with the use of any personal protective equipment,  </w:t>
      </w:r>
    </w:p>
    <w:p w:rsidR="00000000" w:rsidDel="00000000" w:rsidP="00000000" w:rsidRDefault="00000000" w:rsidRPr="00000000" w14:paraId="00000028">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safety of any visitors, contractors, or volunteers to the workplace, </w:t>
      </w:r>
    </w:p>
    <w:p w:rsidR="00000000" w:rsidDel="00000000" w:rsidP="00000000" w:rsidRDefault="00000000" w:rsidRPr="00000000" w14:paraId="00000029">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worker safety and health representative so that they are aware of their duties under health and safety regulations, </w:t>
      </w:r>
    </w:p>
    <w:p w:rsidR="00000000" w:rsidDel="00000000" w:rsidP="00000000" w:rsidRDefault="00000000" w:rsidRPr="00000000" w14:paraId="0000002A">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other parties as necessary under health and safety regulations, </w:t>
      </w:r>
    </w:p>
    <w:p w:rsidR="00000000" w:rsidDel="00000000" w:rsidP="00000000" w:rsidRDefault="00000000" w:rsidRPr="00000000" w14:paraId="0000002B">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supervisors: </w:t>
      </w:r>
    </w:p>
    <w:p w:rsidR="00000000" w:rsidDel="00000000" w:rsidP="00000000" w:rsidRDefault="00000000" w:rsidRPr="00000000" w14:paraId="0000002C">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competent (because of their knowledge, training or experience) and can ensure that work is performed in a safe manner, and </w:t>
      </w:r>
    </w:p>
    <w:p w:rsidR="00000000" w:rsidDel="00000000" w:rsidP="00000000" w:rsidRDefault="00000000" w:rsidRPr="00000000" w14:paraId="0000002D">
      <w:pPr>
        <w:numPr>
          <w:ilvl w:val="1"/>
          <w:numId w:val="3"/>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are familiar with safety legislation and how the regulations apply to the workplace.</w:t>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 </w:t>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the necessary information, instruction, and training to a worker to ensure their health and safety in the workplace before the worker:</w:t>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begins a new task or duty in the workplace,  </w:t>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a different work duty than the worker was originally trained to perform, or </w:t>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moved to another area of the workplace or a different workplace that has different facilities, procedures, or hazards. </w:t>
      </w:r>
    </w:p>
    <w:p w:rsidR="00000000" w:rsidDel="00000000" w:rsidP="00000000" w:rsidRDefault="00000000" w:rsidRPr="00000000" w14:paraId="0000003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Work Activities during Training</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Workers may perform their new duties while being trained if the worker is under the direction of a supervisor or another person who is fully trained and has sufficient experience in performing the work duty. This supervisor or other person must be able to ensure the safety and health of the training worker and any other workers in the workplace.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Time Spent Training </w:t>
      </w:r>
    </w:p>
    <w:p w:rsidR="00000000" w:rsidDel="00000000" w:rsidP="00000000" w:rsidRDefault="00000000" w:rsidRPr="00000000" w14:paraId="0000003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hd w:fill="ffffff" w:val="clear"/>
        <w:spacing w:line="240" w:lineRule="auto"/>
        <w:rPr/>
      </w:pPr>
      <w:r w:rsidDel="00000000" w:rsidR="00000000" w:rsidRPr="00000000">
        <w:rPr>
          <w:rFonts w:ascii="Calibri" w:cs="Calibri" w:eastAsia="Calibri" w:hAnsi="Calibri"/>
          <w:rtl w:val="0"/>
        </w:rPr>
        <w:t xml:space="preserve">A worker is entitled to the same wages and benefits for any time spent in training that they would be entitled to in the course of their regular duties. Time spent training is considered to be work time.</w:t>
      </w:r>
      <w:r w:rsidDel="00000000" w:rsidR="00000000" w:rsidRPr="00000000">
        <w:rPr>
          <w:rtl w:val="0"/>
        </w:rPr>
      </w:r>
    </w:p>
    <w:p w:rsidR="00000000" w:rsidDel="00000000" w:rsidP="00000000" w:rsidRDefault="00000000" w:rsidRPr="00000000" w14:paraId="0000003D">
      <w:pPr>
        <w:shd w:fill="ffffff" w:val="clea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LWeJMReDvztdoVVYSPLBLp1PQ==">CgMxLjAyDmgueTF1cGNzMjRqbGJ0Mg5oLmttejQ3Y3Y3MnlhdjgAciExRXFSNUxqcjdiVnhyNmRCanJfYldfcU1zcC1iT1pTX1U=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